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7C" w:rsidRDefault="00F07731">
      <w:pPr>
        <w:rPr>
          <w:rFonts w:ascii="Arial" w:hAnsi="Arial" w:cs="Arial"/>
          <w:sz w:val="24"/>
          <w:szCs w:val="24"/>
          <w:u w:val="single"/>
        </w:rPr>
      </w:pPr>
      <w:r w:rsidRPr="00F07731">
        <w:rPr>
          <w:rFonts w:ascii="Arial" w:hAnsi="Arial" w:cs="Arial"/>
          <w:sz w:val="24"/>
          <w:szCs w:val="24"/>
          <w:u w:val="single"/>
        </w:rPr>
        <w:t>Regulador de tensión (</w:t>
      </w:r>
      <w:proofErr w:type="spellStart"/>
      <w:r w:rsidRPr="00F07731">
        <w:rPr>
          <w:rFonts w:ascii="Arial" w:hAnsi="Arial" w:cs="Arial"/>
          <w:sz w:val="24"/>
          <w:szCs w:val="24"/>
          <w:u w:val="single"/>
        </w:rPr>
        <w:t>Dimmer</w:t>
      </w:r>
      <w:proofErr w:type="spellEnd"/>
      <w:r w:rsidRPr="00F07731">
        <w:rPr>
          <w:rFonts w:ascii="Arial" w:hAnsi="Arial" w:cs="Arial"/>
          <w:sz w:val="24"/>
          <w:szCs w:val="24"/>
          <w:u w:val="single"/>
        </w:rPr>
        <w:t>)</w:t>
      </w:r>
    </w:p>
    <w:p w:rsidR="00F07731" w:rsidRDefault="00F077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Dado que el circuito</w:t>
      </w:r>
      <w:r w:rsidR="00C47F90">
        <w:rPr>
          <w:rFonts w:ascii="Arial" w:hAnsi="Arial" w:cs="Arial"/>
          <w:sz w:val="24"/>
          <w:szCs w:val="24"/>
        </w:rPr>
        <w:t xml:space="preserve"> del visualizador</w:t>
      </w:r>
      <w:r>
        <w:rPr>
          <w:rFonts w:ascii="Arial" w:hAnsi="Arial" w:cs="Arial"/>
          <w:sz w:val="24"/>
          <w:szCs w:val="24"/>
        </w:rPr>
        <w:t xml:space="preserve"> posee límites de funcionamiento que van de los 3 a los 5V, en caso de querer reducir el brillo de los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se puede variar la tensión de </w:t>
      </w:r>
      <w:r w:rsidR="00C47F90">
        <w:rPr>
          <w:rFonts w:ascii="Arial" w:hAnsi="Arial" w:cs="Arial"/>
          <w:sz w:val="24"/>
          <w:szCs w:val="24"/>
        </w:rPr>
        <w:t>alimentación</w:t>
      </w:r>
      <w:r>
        <w:rPr>
          <w:rFonts w:ascii="Arial" w:hAnsi="Arial" w:cs="Arial"/>
          <w:sz w:val="24"/>
          <w:szCs w:val="24"/>
        </w:rPr>
        <w:t>, pero siempre dentro de esos límites, para lo cual se diseñó el siguiente circuito:</w:t>
      </w:r>
    </w:p>
    <w:p w:rsidR="00F07731" w:rsidRDefault="00F077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AR"/>
        </w:rPr>
        <w:drawing>
          <wp:inline distT="0" distB="0" distL="0" distR="0">
            <wp:extent cx="5613400" cy="3695700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731" w:rsidRDefault="00F077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conectar el regulador a la placa, d</w:t>
      </w:r>
      <w:r w:rsidR="00FD4695">
        <w:rPr>
          <w:rFonts w:ascii="Arial" w:hAnsi="Arial" w:cs="Arial"/>
          <w:sz w:val="24"/>
          <w:szCs w:val="24"/>
        </w:rPr>
        <w:t>ebe retirarse el regulador 7805</w:t>
      </w:r>
      <w:r>
        <w:rPr>
          <w:rFonts w:ascii="Arial" w:hAnsi="Arial" w:cs="Arial"/>
          <w:sz w:val="24"/>
          <w:szCs w:val="24"/>
        </w:rPr>
        <w:t xml:space="preserve">, y hacer un puente ente los puntos de </w:t>
      </w:r>
      <w:r w:rsidR="00C47F90">
        <w:rPr>
          <w:rFonts w:ascii="Arial" w:hAnsi="Arial" w:cs="Arial"/>
          <w:sz w:val="24"/>
          <w:szCs w:val="24"/>
        </w:rPr>
        <w:t>conexión</w:t>
      </w:r>
      <w:r>
        <w:rPr>
          <w:rFonts w:ascii="Arial" w:hAnsi="Arial" w:cs="Arial"/>
          <w:sz w:val="24"/>
          <w:szCs w:val="24"/>
        </w:rPr>
        <w:t xml:space="preserve">  1 y 3 correspondientes al </w:t>
      </w:r>
      <w:r w:rsidR="00C47F90">
        <w:rPr>
          <w:rFonts w:ascii="Arial" w:hAnsi="Arial" w:cs="Arial"/>
          <w:sz w:val="24"/>
          <w:szCs w:val="24"/>
        </w:rPr>
        <w:t>mismo</w:t>
      </w:r>
      <w:r>
        <w:rPr>
          <w:rFonts w:ascii="Arial" w:hAnsi="Arial" w:cs="Arial"/>
          <w:sz w:val="24"/>
          <w:szCs w:val="24"/>
        </w:rPr>
        <w:t xml:space="preserve"> para luego conectar la </w:t>
      </w:r>
      <w:r w:rsidR="00FD4695">
        <w:rPr>
          <w:rFonts w:ascii="Arial" w:hAnsi="Arial" w:cs="Arial"/>
          <w:sz w:val="24"/>
          <w:szCs w:val="24"/>
        </w:rPr>
        <w:t xml:space="preserve">bornera de salida </w:t>
      </w:r>
      <w:r>
        <w:rPr>
          <w:rFonts w:ascii="Arial" w:hAnsi="Arial" w:cs="Arial"/>
          <w:sz w:val="24"/>
          <w:szCs w:val="24"/>
        </w:rPr>
        <w:t xml:space="preserve"> del </w:t>
      </w:r>
      <w:proofErr w:type="spellStart"/>
      <w:r w:rsidR="00FD4695">
        <w:rPr>
          <w:rFonts w:ascii="Arial" w:hAnsi="Arial" w:cs="Arial"/>
          <w:sz w:val="24"/>
          <w:szCs w:val="24"/>
        </w:rPr>
        <w:t>dimmer</w:t>
      </w:r>
      <w:proofErr w:type="spellEnd"/>
      <w:r>
        <w:rPr>
          <w:rFonts w:ascii="Arial" w:hAnsi="Arial" w:cs="Arial"/>
          <w:sz w:val="24"/>
          <w:szCs w:val="24"/>
        </w:rPr>
        <w:t xml:space="preserve"> en la bornera de </w:t>
      </w:r>
      <w:r w:rsidR="00C47F90">
        <w:rPr>
          <w:rFonts w:ascii="Arial" w:hAnsi="Arial" w:cs="Arial"/>
          <w:sz w:val="24"/>
          <w:szCs w:val="24"/>
        </w:rPr>
        <w:t>alimentación</w:t>
      </w:r>
      <w:bookmarkStart w:id="0" w:name="_GoBack"/>
      <w:bookmarkEnd w:id="0"/>
      <w:r w:rsidR="00FD4695">
        <w:rPr>
          <w:rFonts w:ascii="Arial" w:hAnsi="Arial" w:cs="Arial"/>
          <w:sz w:val="24"/>
          <w:szCs w:val="24"/>
        </w:rPr>
        <w:t xml:space="preserve"> de la placa</w:t>
      </w:r>
      <w:r w:rsidR="00C47F90">
        <w:rPr>
          <w:rFonts w:ascii="Arial" w:hAnsi="Arial" w:cs="Arial"/>
          <w:sz w:val="24"/>
          <w:szCs w:val="24"/>
        </w:rPr>
        <w:t xml:space="preserve"> del micro</w:t>
      </w:r>
      <w:r>
        <w:rPr>
          <w:rFonts w:ascii="Arial" w:hAnsi="Arial" w:cs="Arial"/>
          <w:sz w:val="24"/>
          <w:szCs w:val="24"/>
        </w:rPr>
        <w:t>.</w:t>
      </w:r>
    </w:p>
    <w:p w:rsidR="00C47F90" w:rsidRDefault="00C47F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variación de tensión no afecta el funcionamiento en cuanto a la representación de los ángulos dado que la referencia de DAC es la tensión de alimentación.</w:t>
      </w:r>
    </w:p>
    <w:p w:rsidR="00F07731" w:rsidRDefault="00F077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placa del regulador puede alimentarse con cualquier valor de continua de entre </w:t>
      </w:r>
      <w:r w:rsidR="00C47F9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y 28V.</w:t>
      </w:r>
    </w:p>
    <w:p w:rsidR="00F07731" w:rsidRDefault="00F077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la placa sería algo como esto:</w:t>
      </w:r>
    </w:p>
    <w:p w:rsidR="00026D6C" w:rsidRDefault="00026D6C">
      <w:pPr>
        <w:rPr>
          <w:rFonts w:ascii="Arial" w:hAnsi="Arial" w:cs="Arial"/>
          <w:sz w:val="24"/>
          <w:szCs w:val="24"/>
        </w:rPr>
      </w:pPr>
      <w:r>
        <w:rPr>
          <w:noProof/>
          <w:lang w:eastAsia="es-AR"/>
        </w:rPr>
        <w:lastRenderedPageBreak/>
        <w:drawing>
          <wp:inline distT="0" distB="0" distL="0" distR="0" wp14:anchorId="722CE1F3" wp14:editId="76AA1CB4">
            <wp:extent cx="3756660" cy="1882140"/>
            <wp:effectExtent l="0" t="0" r="0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56660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2120">
        <w:rPr>
          <w:rFonts w:ascii="Arial" w:hAnsi="Arial" w:cs="Arial"/>
          <w:noProof/>
          <w:sz w:val="24"/>
          <w:szCs w:val="24"/>
          <w:lang w:eastAsia="es-AR"/>
        </w:rPr>
        <w:drawing>
          <wp:inline distT="0" distB="0" distL="0" distR="0">
            <wp:extent cx="2616200" cy="17399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731" w:rsidRPr="00F07731" w:rsidRDefault="00F07731">
      <w:pPr>
        <w:rPr>
          <w:rFonts w:ascii="Arial" w:hAnsi="Arial" w:cs="Arial"/>
          <w:sz w:val="24"/>
          <w:szCs w:val="24"/>
        </w:rPr>
      </w:pPr>
    </w:p>
    <w:sectPr w:rsidR="00F07731" w:rsidRPr="00F077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F45"/>
    <w:rsid w:val="00026D6C"/>
    <w:rsid w:val="00104F7C"/>
    <w:rsid w:val="003176E1"/>
    <w:rsid w:val="00592120"/>
    <w:rsid w:val="006A2711"/>
    <w:rsid w:val="00B95F45"/>
    <w:rsid w:val="00C47F90"/>
    <w:rsid w:val="00EA00D9"/>
    <w:rsid w:val="00F07731"/>
    <w:rsid w:val="00FD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77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7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juandiego</dc:creator>
  <cp:keywords/>
  <dc:description/>
  <cp:lastModifiedBy>juandiego</cp:lastModifiedBy>
  <cp:revision>5</cp:revision>
  <dcterms:created xsi:type="dcterms:W3CDTF">2015-12-21T16:10:00Z</dcterms:created>
  <dcterms:modified xsi:type="dcterms:W3CDTF">2015-12-24T14:13:00Z</dcterms:modified>
</cp:coreProperties>
</file>